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C4BA" w14:textId="77777777" w:rsidR="00B94060" w:rsidRPr="00B94060" w:rsidRDefault="00B94060" w:rsidP="00B94060">
      <w:pPr>
        <w:pStyle w:val="Header"/>
        <w:jc w:val="center"/>
        <w:rPr>
          <w:b/>
        </w:rPr>
      </w:pPr>
      <w:r w:rsidRPr="00B94060">
        <w:rPr>
          <w:b/>
        </w:rPr>
        <w:t>Information Management Working Group Meeting</w:t>
      </w:r>
    </w:p>
    <w:p w14:paraId="78829221" w14:textId="2D46A1A5" w:rsidR="58A58A75" w:rsidRDefault="58A58A75" w:rsidP="58A58A75">
      <w:pPr>
        <w:jc w:val="right"/>
      </w:pPr>
      <w:r>
        <w:t xml:space="preserve">Date: </w:t>
      </w:r>
      <w:r w:rsidR="00B10152">
        <w:t>13</w:t>
      </w:r>
      <w:r>
        <w:t>.</w:t>
      </w:r>
      <w:r w:rsidR="00B10152">
        <w:t>01</w:t>
      </w:r>
      <w:r>
        <w:t>.202</w:t>
      </w:r>
      <w:r w:rsidR="00B10152">
        <w:t>1</w:t>
      </w:r>
      <w:r>
        <w:br/>
        <w:t>Location: MS Teams</w:t>
      </w:r>
    </w:p>
    <w:p w14:paraId="14778BEB" w14:textId="39ADFC38" w:rsidR="00A60863" w:rsidRDefault="58A58A75" w:rsidP="00D01CCD">
      <w:pPr>
        <w:spacing w:after="0"/>
        <w:jc w:val="right"/>
      </w:pPr>
      <w:r>
        <w:t xml:space="preserve">Facilitator: </w:t>
      </w:r>
      <w:r w:rsidR="00FC1E92">
        <w:t xml:space="preserve">Milindi </w:t>
      </w:r>
      <w:r w:rsidR="003A5A78">
        <w:t xml:space="preserve">Illangasinghe; </w:t>
      </w:r>
      <w:r w:rsidR="00E04D39">
        <w:t>UNHCR</w:t>
      </w:r>
    </w:p>
    <w:p w14:paraId="70831B20" w14:textId="7B91BBFE" w:rsidR="58A58A75" w:rsidRDefault="58A58A75" w:rsidP="00D01CCD">
      <w:pPr>
        <w:spacing w:after="0"/>
        <w:jc w:val="right"/>
      </w:pPr>
      <w:r>
        <w:t xml:space="preserve">Minutes: </w:t>
      </w:r>
      <w:r w:rsidR="00B10152">
        <w:t>Elsie</w:t>
      </w:r>
      <w:r w:rsidR="00E04D39">
        <w:t xml:space="preserve"> </w:t>
      </w:r>
      <w:r w:rsidR="00B10152">
        <w:t>Aroyan</w:t>
      </w:r>
      <w:r w:rsidR="00E04D39">
        <w:t>;</w:t>
      </w:r>
      <w:r>
        <w:t xml:space="preserve"> </w:t>
      </w:r>
      <w:r w:rsidR="00E04D39">
        <w:t>UNHCR</w:t>
      </w:r>
    </w:p>
    <w:p w14:paraId="0505B3D9" w14:textId="77777777" w:rsidR="00D01CCD" w:rsidRDefault="00D01CCD" w:rsidP="00693EB2">
      <w:pPr>
        <w:rPr>
          <w:b/>
          <w:bCs/>
        </w:rPr>
      </w:pPr>
    </w:p>
    <w:p w14:paraId="52388457" w14:textId="713672BA" w:rsidR="00693EB2" w:rsidRPr="00693EB2" w:rsidRDefault="00693EB2" w:rsidP="00693EB2">
      <w:pPr>
        <w:rPr>
          <w:b/>
          <w:bCs/>
        </w:rPr>
      </w:pPr>
      <w:r w:rsidRPr="00693EB2">
        <w:rPr>
          <w:b/>
          <w:bCs/>
        </w:rPr>
        <w:t xml:space="preserve">IMWG Agenda </w:t>
      </w:r>
      <w:r w:rsidR="00B10152">
        <w:rPr>
          <w:b/>
          <w:bCs/>
        </w:rPr>
        <w:t>13</w:t>
      </w:r>
      <w:r w:rsidRPr="00693EB2">
        <w:rPr>
          <w:b/>
          <w:bCs/>
        </w:rPr>
        <w:t>.</w:t>
      </w:r>
      <w:r w:rsidR="00B10152">
        <w:rPr>
          <w:b/>
          <w:bCs/>
        </w:rPr>
        <w:t>01</w:t>
      </w:r>
      <w:r w:rsidR="00D01CCD">
        <w:rPr>
          <w:b/>
          <w:bCs/>
        </w:rPr>
        <w:t>.202</w:t>
      </w:r>
      <w:r w:rsidR="00B10152">
        <w:rPr>
          <w:b/>
          <w:bCs/>
        </w:rPr>
        <w:t>1</w:t>
      </w:r>
    </w:p>
    <w:p w14:paraId="594CECBC" w14:textId="77777777" w:rsidR="00B10152" w:rsidRDefault="00B10152" w:rsidP="00B1015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Population Data Issues </w:t>
      </w:r>
    </w:p>
    <w:p w14:paraId="7722D10B" w14:textId="77777777" w:rsidR="00B10152" w:rsidRDefault="00B10152" w:rsidP="00B1015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Master Site List &amp; Migration Services Data </w:t>
      </w:r>
    </w:p>
    <w:p w14:paraId="0DBA90A7" w14:textId="77777777" w:rsidR="00B10152" w:rsidRDefault="00B10152" w:rsidP="00B1015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CODs (Admin Levels)</w:t>
      </w:r>
    </w:p>
    <w:p w14:paraId="494C21AC" w14:textId="77777777" w:rsidR="00B10152" w:rsidRDefault="00B10152" w:rsidP="00B1015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Agency Updates of Data Collection Activities</w:t>
      </w:r>
    </w:p>
    <w:p w14:paraId="08B49682" w14:textId="77777777" w:rsidR="00B10152" w:rsidRDefault="00B10152" w:rsidP="00B1015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Adding NK arrivals data at Community Level (Admin 3) </w:t>
      </w:r>
    </w:p>
    <w:p w14:paraId="12FEB699" w14:textId="77777777" w:rsidR="00B10152" w:rsidRDefault="00B10152" w:rsidP="00B1015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Change of time for IMWG?</w:t>
      </w:r>
    </w:p>
    <w:p w14:paraId="1A33D9D5" w14:textId="50AFB5FE" w:rsidR="00693EB2" w:rsidRPr="006F52C4" w:rsidRDefault="00B10152" w:rsidP="00B10152">
      <w:pPr>
        <w:pStyle w:val="ListParagraph"/>
        <w:numPr>
          <w:ilvl w:val="0"/>
          <w:numId w:val="5"/>
        </w:num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9A1545" w14:paraId="066F5D2D" w14:textId="77777777" w:rsidTr="00BC1826">
        <w:tc>
          <w:tcPr>
            <w:tcW w:w="6205" w:type="dxa"/>
            <w:tcBorders>
              <w:bottom w:val="single" w:sz="4" w:space="0" w:color="000000" w:themeColor="text1"/>
            </w:tcBorders>
            <w:shd w:val="clear" w:color="auto" w:fill="0070C0"/>
          </w:tcPr>
          <w:p w14:paraId="493F8293" w14:textId="77777777" w:rsidR="009A1545" w:rsidRPr="00322634" w:rsidRDefault="009A1545" w:rsidP="00322634">
            <w:pPr>
              <w:jc w:val="center"/>
              <w:rPr>
                <w:b/>
                <w:color w:val="FFFFFF" w:themeColor="background1"/>
              </w:rPr>
            </w:pPr>
            <w:r w:rsidRPr="00322634">
              <w:rPr>
                <w:b/>
                <w:color w:val="FFFFFF" w:themeColor="background1"/>
              </w:rPr>
              <w:t>Discussion</w:t>
            </w:r>
          </w:p>
        </w:tc>
        <w:tc>
          <w:tcPr>
            <w:tcW w:w="3145" w:type="dxa"/>
            <w:shd w:val="clear" w:color="auto" w:fill="0070C0"/>
          </w:tcPr>
          <w:p w14:paraId="248110D4" w14:textId="77777777" w:rsidR="009A1545" w:rsidRPr="00322634" w:rsidRDefault="009A1545" w:rsidP="00322634">
            <w:pPr>
              <w:jc w:val="center"/>
              <w:rPr>
                <w:b/>
                <w:color w:val="FFFFFF" w:themeColor="background1"/>
              </w:rPr>
            </w:pPr>
            <w:r w:rsidRPr="00322634">
              <w:rPr>
                <w:b/>
                <w:color w:val="FFFFFF" w:themeColor="background1"/>
              </w:rPr>
              <w:t>Action Points</w:t>
            </w:r>
          </w:p>
        </w:tc>
      </w:tr>
      <w:tr w:rsidR="009A1545" w14:paraId="4BCC0597" w14:textId="77777777" w:rsidTr="00BC1826">
        <w:tc>
          <w:tcPr>
            <w:tcW w:w="6205" w:type="dxa"/>
            <w:tcBorders>
              <w:top w:val="single" w:sz="4" w:space="0" w:color="000000" w:themeColor="text1"/>
            </w:tcBorders>
          </w:tcPr>
          <w:p w14:paraId="00FA6902" w14:textId="681E8CCB" w:rsidR="00867233" w:rsidRDefault="00867233" w:rsidP="00867233">
            <w:pPr>
              <w:rPr>
                <w:b/>
                <w:bCs/>
              </w:rPr>
            </w:pPr>
            <w:r w:rsidRPr="00867233">
              <w:rPr>
                <w:b/>
                <w:bCs/>
              </w:rPr>
              <w:t>Population Data Issues </w:t>
            </w:r>
          </w:p>
          <w:p w14:paraId="770C2B9F" w14:textId="77777777" w:rsidR="00274EAF" w:rsidRPr="00867233" w:rsidRDefault="00274EAF" w:rsidP="00867233">
            <w:pPr>
              <w:rPr>
                <w:b/>
                <w:bCs/>
              </w:rPr>
            </w:pPr>
          </w:p>
          <w:p w14:paraId="620EE200" w14:textId="42BC278A" w:rsidR="00867233" w:rsidRDefault="00867233" w:rsidP="00693EB2">
            <w:r w:rsidRPr="00867233">
              <w:t>After welcoming</w:t>
            </w:r>
            <w:r w:rsidR="00CB6412">
              <w:t xml:space="preserve"> the participants</w:t>
            </w:r>
            <w:r w:rsidRPr="00867233">
              <w:t xml:space="preserve">, </w:t>
            </w:r>
            <w:r>
              <w:t>M</w:t>
            </w:r>
            <w:r w:rsidR="007F4EE8">
              <w:t xml:space="preserve">ilindi </w:t>
            </w:r>
            <w:r>
              <w:t>informed that there</w:t>
            </w:r>
            <w:r w:rsidR="00825A97">
              <w:t xml:space="preserve"> is a main problem with having </w:t>
            </w:r>
            <w:r w:rsidR="00EB1C0F">
              <w:t>accurate p</w:t>
            </w:r>
            <w:r w:rsidR="00B23C2E">
              <w:t>opulation</w:t>
            </w:r>
            <w:r w:rsidR="00825A97">
              <w:t xml:space="preserve"> data regarding the number of </w:t>
            </w:r>
            <w:r w:rsidR="00D000A9">
              <w:t xml:space="preserve">NK </w:t>
            </w:r>
            <w:r w:rsidR="00B23C2E">
              <w:t xml:space="preserve">persons </w:t>
            </w:r>
            <w:r w:rsidR="00D000A9">
              <w:t>in Armenia.</w:t>
            </w:r>
            <w:r w:rsidR="009829D1">
              <w:t xml:space="preserve"> According to the M</w:t>
            </w:r>
            <w:r w:rsidR="007C5202">
              <w:t xml:space="preserve">igration </w:t>
            </w:r>
            <w:r w:rsidR="009829D1">
              <w:t>S</w:t>
            </w:r>
            <w:r w:rsidR="008459EB">
              <w:t>e</w:t>
            </w:r>
            <w:r w:rsidR="007C5202">
              <w:t>rvice</w:t>
            </w:r>
            <w:r w:rsidR="009829D1">
              <w:t xml:space="preserve"> numbers there </w:t>
            </w:r>
            <w:r w:rsidR="007F279B">
              <w:t>were</w:t>
            </w:r>
            <w:r w:rsidR="009829D1">
              <w:t xml:space="preserve"> </w:t>
            </w:r>
            <w:r w:rsidR="007C5202">
              <w:t xml:space="preserve">some </w:t>
            </w:r>
            <w:r w:rsidR="009829D1">
              <w:t xml:space="preserve">90.000 </w:t>
            </w:r>
            <w:r w:rsidR="007F279B">
              <w:t>spontaneous arrivals from NK</w:t>
            </w:r>
            <w:r w:rsidR="00B23C2E">
              <w:t xml:space="preserve"> without counting the return</w:t>
            </w:r>
            <w:r w:rsidR="00C5038C">
              <w:t>ees</w:t>
            </w:r>
            <w:r w:rsidR="007F279B">
              <w:t>.</w:t>
            </w:r>
            <w:r w:rsidR="00C5038C">
              <w:t xml:space="preserve"> </w:t>
            </w:r>
          </w:p>
          <w:p w14:paraId="7D37F070" w14:textId="77777777" w:rsidR="00867233" w:rsidRDefault="00867233" w:rsidP="00693EB2"/>
          <w:p w14:paraId="0CE8FEB8" w14:textId="77777777" w:rsidR="00867233" w:rsidRDefault="00867233" w:rsidP="00693EB2"/>
          <w:p w14:paraId="1D1C8E1A" w14:textId="660FF2F8" w:rsidR="009A1545" w:rsidRPr="0038665B" w:rsidRDefault="00797360" w:rsidP="00693EB2">
            <w:pPr>
              <w:rPr>
                <w:lang w:val="hy-AM"/>
              </w:rPr>
            </w:pPr>
            <w:r>
              <w:t xml:space="preserve"> </w:t>
            </w:r>
          </w:p>
        </w:tc>
        <w:tc>
          <w:tcPr>
            <w:tcW w:w="3145" w:type="dxa"/>
          </w:tcPr>
          <w:p w14:paraId="55DEE3EC" w14:textId="77777777" w:rsidR="008459EB" w:rsidRDefault="008459EB" w:rsidP="0033424D"/>
          <w:p w14:paraId="7EBD9D27" w14:textId="77777777" w:rsidR="008459EB" w:rsidRDefault="008459EB" w:rsidP="0033424D"/>
          <w:p w14:paraId="36F29788" w14:textId="33819603" w:rsidR="009A1545" w:rsidRDefault="0033424D" w:rsidP="0033424D">
            <w:r>
              <w:t>-</w:t>
            </w:r>
            <w:r w:rsidR="0006129A">
              <w:t>UNHCR is t</w:t>
            </w:r>
            <w:r w:rsidR="000D341C">
              <w:t>rying to get information on the location</w:t>
            </w:r>
            <w:r w:rsidR="008459EB">
              <w:t>s</w:t>
            </w:r>
            <w:r w:rsidR="000D341C">
              <w:t xml:space="preserve"> of the collective centers and the populations in those sites </w:t>
            </w:r>
            <w:r w:rsidR="0006129A">
              <w:t>in addition to</w:t>
            </w:r>
            <w:r w:rsidR="000D341C">
              <w:t xml:space="preserve"> </w:t>
            </w:r>
            <w:r w:rsidR="00FC1A90">
              <w:t>information on people</w:t>
            </w:r>
            <w:r w:rsidR="00ED3F4A">
              <w:t xml:space="preserve"> residing</w:t>
            </w:r>
            <w:r w:rsidR="00FC1A90">
              <w:t xml:space="preserve"> outside the collective centers like those in the private accommodation or hosted by locals.</w:t>
            </w:r>
          </w:p>
          <w:p w14:paraId="0E4E7D91" w14:textId="77777777" w:rsidR="00ED3F4A" w:rsidRDefault="00ED3F4A" w:rsidP="0033424D"/>
          <w:p w14:paraId="6DD7DEC8" w14:textId="5D5C83F4" w:rsidR="0010457F" w:rsidRDefault="0033424D" w:rsidP="0010457F">
            <w:r>
              <w:t>-</w:t>
            </w:r>
            <w:r w:rsidR="001855D7">
              <w:t>UNHCR is w</w:t>
            </w:r>
            <w:r w:rsidR="00F46247">
              <w:t>orking closely with various Ministrie</w:t>
            </w:r>
            <w:r w:rsidR="00260ABD">
              <w:t xml:space="preserve">s for </w:t>
            </w:r>
            <w:r w:rsidR="008459EB">
              <w:t xml:space="preserve">having </w:t>
            </w:r>
            <w:r w:rsidR="00260ABD">
              <w:t>more accurate data</w:t>
            </w:r>
            <w:r w:rsidR="001855D7">
              <w:t xml:space="preserve"> regarding the</w:t>
            </w:r>
            <w:r w:rsidR="00ED3F4A">
              <w:t>se</w:t>
            </w:r>
            <w:r w:rsidR="001855D7">
              <w:t xml:space="preserve"> figures</w:t>
            </w:r>
            <w:r w:rsidR="00260ABD">
              <w:t>.</w:t>
            </w:r>
          </w:p>
          <w:p w14:paraId="2E507782" w14:textId="77777777" w:rsidR="0010457F" w:rsidRDefault="0010457F" w:rsidP="0010457F"/>
          <w:p w14:paraId="2BCB3B52" w14:textId="0C00F342" w:rsidR="00890BE3" w:rsidRDefault="0010457F" w:rsidP="0010457F">
            <w:r>
              <w:t xml:space="preserve">Updates will be shared with the </w:t>
            </w:r>
            <w:r w:rsidR="00155819">
              <w:t>IM</w:t>
            </w:r>
            <w:r w:rsidR="00890BE3">
              <w:t xml:space="preserve">WG </w:t>
            </w:r>
            <w:r w:rsidR="00155819">
              <w:t>soon.</w:t>
            </w:r>
          </w:p>
          <w:p w14:paraId="6B84415A" w14:textId="12FA346A" w:rsidR="005F4136" w:rsidRDefault="005F4136" w:rsidP="00155819"/>
        </w:tc>
      </w:tr>
      <w:tr w:rsidR="009A1545" w14:paraId="5FEBA641" w14:textId="77777777" w:rsidTr="00BC1826">
        <w:tc>
          <w:tcPr>
            <w:tcW w:w="6205" w:type="dxa"/>
          </w:tcPr>
          <w:p w14:paraId="0A616ECA" w14:textId="28F277D6" w:rsidR="00C67F4C" w:rsidRDefault="00300D25" w:rsidP="00B10152">
            <w:pPr>
              <w:rPr>
                <w:b/>
                <w:bCs/>
              </w:rPr>
            </w:pPr>
            <w:r>
              <w:rPr>
                <w:b/>
                <w:bCs/>
              </w:rPr>
              <w:t>Master Site List an</w:t>
            </w:r>
            <w:r w:rsidR="00B10152">
              <w:rPr>
                <w:b/>
                <w:bCs/>
              </w:rPr>
              <w:t>d Migration Service Data</w:t>
            </w:r>
          </w:p>
          <w:p w14:paraId="0049AB5E" w14:textId="2B709A5D" w:rsidR="00B10152" w:rsidRDefault="00464F46" w:rsidP="00464F46">
            <w:r w:rsidRPr="00464F46">
              <w:t xml:space="preserve">As a result of cooperation </w:t>
            </w:r>
            <w:r w:rsidR="004D0089">
              <w:t>among</w:t>
            </w:r>
            <w:r w:rsidRPr="00464F46">
              <w:t xml:space="preserve"> different </w:t>
            </w:r>
            <w:r w:rsidR="008459EB" w:rsidRPr="00464F46">
              <w:t>agencie</w:t>
            </w:r>
            <w:r w:rsidR="008459EB">
              <w:t>s</w:t>
            </w:r>
            <w:r w:rsidRPr="00464F46">
              <w:t xml:space="preserve"> the Master Site list has been developed and it contains 226 sites with 11.500 NK persons.</w:t>
            </w:r>
          </w:p>
          <w:p w14:paraId="19DEAB25" w14:textId="0E585740" w:rsidR="008459EB" w:rsidRDefault="008459EB" w:rsidP="00464F46"/>
          <w:p w14:paraId="6E17FD8D" w14:textId="77777777" w:rsidR="008459EB" w:rsidRDefault="008459EB" w:rsidP="00464F46"/>
          <w:p w14:paraId="5F69AA4A" w14:textId="73B6CDFE" w:rsidR="001F532F" w:rsidRDefault="001F532F" w:rsidP="00464F46"/>
          <w:p w14:paraId="6BA3985F" w14:textId="29D5D900" w:rsidR="00274EAF" w:rsidRDefault="00F454A6" w:rsidP="007771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REACH update:</w:t>
            </w:r>
          </w:p>
          <w:p w14:paraId="28337586" w14:textId="31C3E3B1" w:rsidR="00CA1F0A" w:rsidRDefault="00F454A6" w:rsidP="001F532F">
            <w:r>
              <w:t xml:space="preserve">A presentation was provided by </w:t>
            </w:r>
            <w:r w:rsidR="00DD5B4C">
              <w:t>REACH on the Master Site list.</w:t>
            </w:r>
            <w:r w:rsidR="00026D90">
              <w:t xml:space="preserve"> Since 23 Dec 2020</w:t>
            </w:r>
            <w:r w:rsidR="002B1716">
              <w:t xml:space="preserve"> no submission</w:t>
            </w:r>
            <w:r w:rsidR="00D34A30">
              <w:t xml:space="preserve"> </w:t>
            </w:r>
            <w:r w:rsidR="00777142">
              <w:t>of data collection took place</w:t>
            </w:r>
            <w:r w:rsidR="00D34A30">
              <w:t xml:space="preserve"> due to </w:t>
            </w:r>
            <w:r w:rsidR="003026F1">
              <w:t xml:space="preserve">the </w:t>
            </w:r>
            <w:r w:rsidR="00D34A30">
              <w:t>holidays</w:t>
            </w:r>
            <w:r w:rsidR="00CA1F0A">
              <w:t>.</w:t>
            </w:r>
          </w:p>
          <w:p w14:paraId="0CBD5903" w14:textId="286DC485" w:rsidR="00F454A6" w:rsidRPr="00F454A6" w:rsidRDefault="00E35324" w:rsidP="001F532F">
            <w:r>
              <w:t xml:space="preserve">There are some problems in definitions </w:t>
            </w:r>
            <w:r w:rsidR="00B87050">
              <w:t xml:space="preserve">and inclusions. </w:t>
            </w:r>
            <w:r w:rsidR="00CA1F0A">
              <w:t xml:space="preserve">                       </w:t>
            </w:r>
          </w:p>
          <w:p w14:paraId="46025862" w14:textId="0C9A7E43" w:rsidR="00B10152" w:rsidRDefault="00315D59" w:rsidP="00B10152">
            <w:r w:rsidRPr="00091783">
              <w:t xml:space="preserve">According to the Master </w:t>
            </w:r>
            <w:r w:rsidR="003026F1">
              <w:t>S</w:t>
            </w:r>
            <w:r w:rsidRPr="00091783">
              <w:t>ite</w:t>
            </w:r>
            <w:r w:rsidR="003026F1">
              <w:t xml:space="preserve"> list</w:t>
            </w:r>
            <w:r w:rsidRPr="00091783">
              <w:t xml:space="preserve"> there are 84 communities </w:t>
            </w:r>
            <w:r w:rsidR="00C60D5F" w:rsidRPr="00091783">
              <w:t>whi</w:t>
            </w:r>
            <w:r w:rsidR="00C60D5F">
              <w:t>l</w:t>
            </w:r>
            <w:r w:rsidR="00C60D5F" w:rsidRPr="00091783">
              <w:t>e</w:t>
            </w:r>
            <w:r w:rsidRPr="00091783">
              <w:t xml:space="preserve"> according to the M</w:t>
            </w:r>
            <w:r w:rsidR="003026F1">
              <w:t xml:space="preserve">igration </w:t>
            </w:r>
            <w:r w:rsidRPr="00091783">
              <w:t>S</w:t>
            </w:r>
            <w:r w:rsidR="003026F1">
              <w:t>ervice</w:t>
            </w:r>
            <w:r w:rsidRPr="00091783">
              <w:t xml:space="preserve"> there are 179 communities. </w:t>
            </w:r>
            <w:r w:rsidR="003026F1">
              <w:t>T</w:t>
            </w:r>
            <w:r w:rsidR="00091783">
              <w:t xml:space="preserve">here is a geographical gap </w:t>
            </w:r>
            <w:r w:rsidR="00754857">
              <w:t>and discrepancy in</w:t>
            </w:r>
            <w:r w:rsidR="00091783">
              <w:t xml:space="preserve"> the available info.</w:t>
            </w:r>
          </w:p>
          <w:p w14:paraId="6372323B" w14:textId="18603D50" w:rsidR="00CD4B2C" w:rsidRDefault="00CD4B2C" w:rsidP="00B10152">
            <w:r>
              <w:t xml:space="preserve">The difference between the </w:t>
            </w:r>
            <w:r w:rsidR="001037CE">
              <w:t xml:space="preserve">Admin </w:t>
            </w:r>
            <w:r w:rsidR="008469F4">
              <w:t xml:space="preserve">level </w:t>
            </w:r>
            <w:r w:rsidR="001037CE">
              <w:t>3 (community level) and the Admin</w:t>
            </w:r>
            <w:r w:rsidR="008469F4">
              <w:t xml:space="preserve"> level</w:t>
            </w:r>
            <w:r w:rsidR="001037CE">
              <w:t xml:space="preserve"> 4 (settlement level) was explained</w:t>
            </w:r>
            <w:r w:rsidR="003026F1">
              <w:t xml:space="preserve"> by REACH</w:t>
            </w:r>
            <w:r w:rsidR="001037CE">
              <w:t>.</w:t>
            </w:r>
          </w:p>
          <w:p w14:paraId="1FD24BF6" w14:textId="77777777" w:rsidR="00B10152" w:rsidRDefault="00B10152" w:rsidP="00B10152">
            <w:pPr>
              <w:rPr>
                <w:b/>
                <w:bCs/>
              </w:rPr>
            </w:pPr>
          </w:p>
          <w:p w14:paraId="022B0CA7" w14:textId="625FCDF6" w:rsidR="009764D4" w:rsidRPr="009764D4" w:rsidRDefault="009764D4" w:rsidP="009764D4">
            <w:r w:rsidRPr="009764D4">
              <w:t xml:space="preserve">UNHCR asked for having the data in a more friendly format </w:t>
            </w:r>
            <w:r w:rsidR="00C43441">
              <w:t>from IOM (separate follow-up discussion will take place)</w:t>
            </w:r>
          </w:p>
          <w:p w14:paraId="682E864A" w14:textId="53CAA2BF" w:rsidR="009764D4" w:rsidRPr="00B10152" w:rsidRDefault="009764D4" w:rsidP="00B10152">
            <w:pPr>
              <w:rPr>
                <w:b/>
                <w:bCs/>
              </w:rPr>
            </w:pPr>
          </w:p>
        </w:tc>
        <w:tc>
          <w:tcPr>
            <w:tcW w:w="3145" w:type="dxa"/>
          </w:tcPr>
          <w:p w14:paraId="7F620AC2" w14:textId="77777777" w:rsidR="000034A4" w:rsidRDefault="000034A4" w:rsidP="000034A4">
            <w:pPr>
              <w:pStyle w:val="ListParagraph"/>
              <w:ind w:left="360"/>
            </w:pPr>
          </w:p>
          <w:p w14:paraId="4189CDCA" w14:textId="77777777" w:rsidR="001F532F" w:rsidRDefault="001F532F" w:rsidP="001F532F">
            <w:pPr>
              <w:pStyle w:val="ListParagraph"/>
              <w:ind w:left="360"/>
            </w:pPr>
          </w:p>
          <w:p w14:paraId="05A80B97" w14:textId="77777777" w:rsidR="001F532F" w:rsidRDefault="001F532F" w:rsidP="001F532F">
            <w:pPr>
              <w:pStyle w:val="ListParagraph"/>
              <w:ind w:left="360"/>
            </w:pPr>
          </w:p>
          <w:p w14:paraId="69A50A80" w14:textId="2966F91E" w:rsidR="001F532F" w:rsidRDefault="001F532F" w:rsidP="001F532F">
            <w:pPr>
              <w:pStyle w:val="ListParagraph"/>
              <w:ind w:left="360"/>
            </w:pPr>
          </w:p>
          <w:p w14:paraId="6E6FC724" w14:textId="77777777" w:rsidR="008459EB" w:rsidRDefault="008459EB" w:rsidP="001F532F">
            <w:pPr>
              <w:pStyle w:val="ListParagraph"/>
              <w:ind w:left="360"/>
            </w:pPr>
          </w:p>
          <w:p w14:paraId="7A228369" w14:textId="77777777" w:rsidR="001F532F" w:rsidRDefault="001F532F" w:rsidP="001F532F">
            <w:pPr>
              <w:pStyle w:val="ListParagraph"/>
              <w:ind w:left="360"/>
            </w:pPr>
          </w:p>
          <w:p w14:paraId="5F50390A" w14:textId="77777777" w:rsidR="008459EB" w:rsidRDefault="008459EB" w:rsidP="00CA1F0A"/>
          <w:p w14:paraId="28C51C4F" w14:textId="77777777" w:rsidR="008459EB" w:rsidRDefault="008459EB" w:rsidP="00CA1F0A"/>
          <w:p w14:paraId="29827112" w14:textId="407E4F24" w:rsidR="001F532F" w:rsidRDefault="008469F4" w:rsidP="00CA1F0A">
            <w:r>
              <w:t>T</w:t>
            </w:r>
            <w:r w:rsidR="00CA1F0A" w:rsidRPr="00CA1F0A">
              <w:t>he data collection activities will be resumed next week</w:t>
            </w:r>
            <w:r w:rsidR="00CA1F0A">
              <w:t xml:space="preserve">. </w:t>
            </w:r>
            <w:r w:rsidR="001F532F">
              <w:t>T</w:t>
            </w:r>
            <w:r w:rsidR="001F532F" w:rsidRPr="001F532F">
              <w:t xml:space="preserve">he updated picture for January </w:t>
            </w:r>
            <w:r w:rsidR="00CA1F0A">
              <w:t xml:space="preserve">regarding the collected data </w:t>
            </w:r>
            <w:r w:rsidR="001F532F" w:rsidRPr="001F532F">
              <w:t>will be shared soon</w:t>
            </w:r>
            <w:r w:rsidR="008459EB">
              <w:t xml:space="preserve"> by REACH</w:t>
            </w:r>
            <w:r w:rsidR="001F532F" w:rsidRPr="001F532F">
              <w:t xml:space="preserve">. </w:t>
            </w:r>
          </w:p>
          <w:p w14:paraId="741317BD" w14:textId="1B82B163" w:rsidR="00D17C8C" w:rsidRDefault="00D17C8C" w:rsidP="00CA1F0A"/>
          <w:p w14:paraId="137D08B4" w14:textId="77777777" w:rsidR="001F532F" w:rsidRDefault="001F532F" w:rsidP="000034A4">
            <w:pPr>
              <w:pStyle w:val="ListParagraph"/>
              <w:ind w:left="360"/>
            </w:pPr>
          </w:p>
          <w:p w14:paraId="6FF39D2A" w14:textId="77777777" w:rsidR="001F532F" w:rsidRDefault="001F532F" w:rsidP="000034A4">
            <w:pPr>
              <w:pStyle w:val="ListParagraph"/>
              <w:ind w:left="360"/>
            </w:pPr>
          </w:p>
          <w:p w14:paraId="2EB7AF8D" w14:textId="77777777" w:rsidR="001F532F" w:rsidRDefault="001F532F" w:rsidP="000034A4">
            <w:pPr>
              <w:pStyle w:val="ListParagraph"/>
              <w:ind w:left="360"/>
            </w:pPr>
          </w:p>
          <w:p w14:paraId="5C235859" w14:textId="77777777" w:rsidR="001F532F" w:rsidRDefault="001F532F" w:rsidP="000034A4">
            <w:pPr>
              <w:pStyle w:val="ListParagraph"/>
              <w:ind w:left="360"/>
            </w:pPr>
          </w:p>
          <w:p w14:paraId="6E8030E1" w14:textId="77777777" w:rsidR="001F532F" w:rsidRDefault="001F532F" w:rsidP="000034A4">
            <w:pPr>
              <w:pStyle w:val="ListParagraph"/>
              <w:ind w:left="360"/>
            </w:pPr>
          </w:p>
          <w:p w14:paraId="24F4D712" w14:textId="5301289F" w:rsidR="001F532F" w:rsidRDefault="001F532F" w:rsidP="000034A4">
            <w:pPr>
              <w:pStyle w:val="ListParagraph"/>
              <w:ind w:left="360"/>
            </w:pPr>
          </w:p>
        </w:tc>
      </w:tr>
      <w:tr w:rsidR="000034A4" w14:paraId="1A192B53" w14:textId="77777777" w:rsidTr="00BC1826">
        <w:tc>
          <w:tcPr>
            <w:tcW w:w="6205" w:type="dxa"/>
          </w:tcPr>
          <w:p w14:paraId="717A23B8" w14:textId="5EADEA39" w:rsidR="000034A4" w:rsidRDefault="00B10152" w:rsidP="00B10152">
            <w:pPr>
              <w:rPr>
                <w:b/>
                <w:bCs/>
              </w:rPr>
            </w:pPr>
            <w:r w:rsidRPr="00B10152">
              <w:rPr>
                <w:b/>
                <w:bCs/>
              </w:rPr>
              <w:lastRenderedPageBreak/>
              <w:t>CODs (Admin Levels)</w:t>
            </w:r>
            <w:r w:rsidR="00D17C8C">
              <w:rPr>
                <w:b/>
                <w:bCs/>
              </w:rPr>
              <w:t>:</w:t>
            </w:r>
          </w:p>
          <w:p w14:paraId="5D8060F4" w14:textId="77777777" w:rsidR="00B10152" w:rsidRDefault="00B10152" w:rsidP="00B10152">
            <w:pPr>
              <w:rPr>
                <w:b/>
                <w:bCs/>
              </w:rPr>
            </w:pPr>
          </w:p>
          <w:p w14:paraId="00E51774" w14:textId="5C5908A8" w:rsidR="00B10152" w:rsidRDefault="007D6500" w:rsidP="00B10152">
            <w:pPr>
              <w:rPr>
                <w:b/>
                <w:bCs/>
              </w:rPr>
            </w:pPr>
            <w:r>
              <w:rPr>
                <w:b/>
                <w:bCs/>
              </w:rPr>
              <w:t>REACH update</w:t>
            </w:r>
          </w:p>
          <w:p w14:paraId="1E2C05FB" w14:textId="1F9177FB" w:rsidR="008469F4" w:rsidRPr="00421814" w:rsidRDefault="00E0554E" w:rsidP="00B10152">
            <w:r>
              <w:t>REACH p</w:t>
            </w:r>
            <w:r w:rsidR="006E4005">
              <w:t xml:space="preserve">resented </w:t>
            </w:r>
            <w:r w:rsidR="0052572E">
              <w:t>the legal act</w:t>
            </w:r>
            <w:r w:rsidR="00094F31">
              <w:t xml:space="preserve"> which is a kind of classifier for the </w:t>
            </w:r>
            <w:r w:rsidR="00075446">
              <w:t>communities and settlements</w:t>
            </w:r>
            <w:r w:rsidR="00817B3F">
              <w:t xml:space="preserve"> and type of settlements and</w:t>
            </w:r>
            <w:r w:rsidR="00B40E31">
              <w:t xml:space="preserve"> </w:t>
            </w:r>
            <w:proofErr w:type="spellStart"/>
            <w:r w:rsidR="00817B3F">
              <w:t>marzs</w:t>
            </w:r>
            <w:proofErr w:type="spellEnd"/>
            <w:r w:rsidR="00817B3F">
              <w:t xml:space="preserve"> with </w:t>
            </w:r>
            <w:r w:rsidR="00512E8B">
              <w:t>their respective</w:t>
            </w:r>
            <w:r w:rsidR="00817B3F">
              <w:t xml:space="preserve"> </w:t>
            </w:r>
            <w:r w:rsidR="00512E8B">
              <w:t>cod</w:t>
            </w:r>
            <w:r w:rsidR="00B44E45">
              <w:t>e</w:t>
            </w:r>
            <w:r w:rsidR="00512E8B">
              <w:t xml:space="preserve">s. </w:t>
            </w:r>
            <w:proofErr w:type="gramStart"/>
            <w:r w:rsidR="00512E8B">
              <w:t>COD  Excel</w:t>
            </w:r>
            <w:proofErr w:type="gramEnd"/>
            <w:r w:rsidR="00512E8B">
              <w:t xml:space="preserve"> file was presented as well.</w:t>
            </w:r>
          </w:p>
          <w:p w14:paraId="6224FAA9" w14:textId="77777777" w:rsidR="00B10152" w:rsidRDefault="00B10152" w:rsidP="00B10152">
            <w:pPr>
              <w:rPr>
                <w:b/>
                <w:bCs/>
              </w:rPr>
            </w:pPr>
          </w:p>
          <w:p w14:paraId="6B4B2AFD" w14:textId="1A30EDF1" w:rsidR="00B10152" w:rsidRPr="00B10152" w:rsidRDefault="00B10152" w:rsidP="00B10152">
            <w:pPr>
              <w:rPr>
                <w:b/>
                <w:bCs/>
              </w:rPr>
            </w:pPr>
          </w:p>
        </w:tc>
        <w:tc>
          <w:tcPr>
            <w:tcW w:w="3145" w:type="dxa"/>
          </w:tcPr>
          <w:p w14:paraId="28AF2913" w14:textId="77777777" w:rsidR="00512E8B" w:rsidRDefault="00512E8B" w:rsidP="00B10152"/>
          <w:p w14:paraId="1988FA13" w14:textId="77777777" w:rsidR="00512E8B" w:rsidRDefault="00512E8B" w:rsidP="00B10152"/>
          <w:p w14:paraId="51056A6B" w14:textId="77777777" w:rsidR="00512E8B" w:rsidRDefault="00512E8B" w:rsidP="00B10152"/>
          <w:p w14:paraId="3DBD169C" w14:textId="4DEE7B85" w:rsidR="000034A4" w:rsidRDefault="00512E8B" w:rsidP="00B10152">
            <w:r w:rsidRPr="00421814">
              <w:t>The list is almost ready</w:t>
            </w:r>
            <w:r>
              <w:t xml:space="preserve"> </w:t>
            </w:r>
            <w:r w:rsidRPr="00421814">
              <w:t xml:space="preserve">and will be </w:t>
            </w:r>
            <w:r>
              <w:t xml:space="preserve">finalized and </w:t>
            </w:r>
            <w:r w:rsidRPr="00421814">
              <w:t>shared on the 14.01.2021 with the IMWG.</w:t>
            </w:r>
          </w:p>
        </w:tc>
      </w:tr>
      <w:tr w:rsidR="009A1545" w14:paraId="11491D2C" w14:textId="77777777" w:rsidTr="00BC1826">
        <w:tc>
          <w:tcPr>
            <w:tcW w:w="6205" w:type="dxa"/>
          </w:tcPr>
          <w:p w14:paraId="04E04B1A" w14:textId="77777777" w:rsidR="00B10152" w:rsidRPr="00B10152" w:rsidRDefault="00B10152" w:rsidP="00B10152">
            <w:pPr>
              <w:rPr>
                <w:rFonts w:ascii="Segoe UI" w:hAnsi="Segoe UI" w:cs="Segoe UI"/>
                <w:b/>
                <w:bCs/>
                <w:color w:val="252423"/>
                <w:sz w:val="21"/>
                <w:szCs w:val="21"/>
                <w:shd w:val="clear" w:color="auto" w:fill="FFFFFF"/>
              </w:rPr>
            </w:pPr>
            <w:r w:rsidRPr="00B10152">
              <w:rPr>
                <w:rFonts w:ascii="Segoe UI" w:hAnsi="Segoe UI" w:cs="Segoe UI"/>
                <w:b/>
                <w:bCs/>
                <w:color w:val="252423"/>
                <w:sz w:val="21"/>
                <w:szCs w:val="21"/>
                <w:shd w:val="clear" w:color="auto" w:fill="FFFFFF"/>
              </w:rPr>
              <w:t>Agency Updates of Data Collection Activities</w:t>
            </w:r>
          </w:p>
          <w:p w14:paraId="3261FC2C" w14:textId="77777777" w:rsidR="00826953" w:rsidRPr="003F6A19" w:rsidRDefault="00826953" w:rsidP="000F4002"/>
          <w:p w14:paraId="2D7F1A4F" w14:textId="29C35E7A" w:rsidR="00CA37E1" w:rsidRPr="00F84531" w:rsidRDefault="00894A42" w:rsidP="000F4002">
            <w:pPr>
              <w:rPr>
                <w:b/>
                <w:bCs/>
              </w:rPr>
            </w:pPr>
            <w:r w:rsidRPr="00F84531">
              <w:rPr>
                <w:b/>
                <w:bCs/>
              </w:rPr>
              <w:t xml:space="preserve">REACH </w:t>
            </w:r>
            <w:r w:rsidR="008D1F82" w:rsidRPr="00F84531">
              <w:rPr>
                <w:b/>
                <w:bCs/>
              </w:rPr>
              <w:t>u</w:t>
            </w:r>
            <w:r w:rsidRPr="00F84531">
              <w:rPr>
                <w:b/>
                <w:bCs/>
              </w:rPr>
              <w:t>pdate:</w:t>
            </w:r>
          </w:p>
          <w:p w14:paraId="69C72844" w14:textId="7E4AF049" w:rsidR="00894A42" w:rsidRDefault="009C457A" w:rsidP="000F4002">
            <w:r>
              <w:t xml:space="preserve">REACH presented </w:t>
            </w:r>
            <w:r w:rsidR="00271D04">
              <w:t xml:space="preserve">MSNA 2020 </w:t>
            </w:r>
            <w:r w:rsidR="0040533E">
              <w:t>update</w:t>
            </w:r>
            <w:r w:rsidR="005059F3">
              <w:t>s</w:t>
            </w:r>
            <w:r w:rsidR="0040533E">
              <w:t xml:space="preserve"> </w:t>
            </w:r>
            <w:r w:rsidR="00D4087F">
              <w:t>on the data collected on WASH, Shelter/NFI</w:t>
            </w:r>
            <w:r w:rsidR="00566F74">
              <w:t>, Protection and cross-cutting issues. The presentation will be shared with the IMWG.</w:t>
            </w:r>
          </w:p>
          <w:p w14:paraId="43199B1E" w14:textId="53D81D1A" w:rsidR="004273E6" w:rsidRDefault="001003F0" w:rsidP="001003F0">
            <w:pPr>
              <w:tabs>
                <w:tab w:val="left" w:pos="1065"/>
              </w:tabs>
            </w:pPr>
            <w:r>
              <w:tab/>
            </w:r>
          </w:p>
          <w:p w14:paraId="24E15B78" w14:textId="77777777" w:rsidR="001003F0" w:rsidRDefault="001003F0" w:rsidP="001003F0">
            <w:pPr>
              <w:tabs>
                <w:tab w:val="left" w:pos="1065"/>
              </w:tabs>
            </w:pPr>
          </w:p>
          <w:p w14:paraId="3E67880A" w14:textId="0FDB6C00" w:rsidR="001D1187" w:rsidRDefault="008D1F82" w:rsidP="00EC0EE6">
            <w:pPr>
              <w:rPr>
                <w:b/>
                <w:bCs/>
              </w:rPr>
            </w:pPr>
            <w:r w:rsidRPr="00F84531">
              <w:rPr>
                <w:b/>
                <w:bCs/>
              </w:rPr>
              <w:t>UNHCR update:</w:t>
            </w:r>
          </w:p>
          <w:p w14:paraId="5DED1768" w14:textId="24B844C1" w:rsidR="00E45CBC" w:rsidRDefault="001D1187" w:rsidP="000C3B7B">
            <w:r>
              <w:t xml:space="preserve">Since mid-November UNHCR has been </w:t>
            </w:r>
            <w:r w:rsidR="005059F3">
              <w:t>actively engaged in the</w:t>
            </w:r>
            <w:r>
              <w:t xml:space="preserve"> </w:t>
            </w:r>
            <w:r w:rsidR="00AA7011">
              <w:t>r</w:t>
            </w:r>
            <w:r w:rsidR="00E45CBC" w:rsidRPr="005862D4">
              <w:t xml:space="preserve">eturn monitoring </w:t>
            </w:r>
            <w:r w:rsidR="005059F3">
              <w:t xml:space="preserve">which </w:t>
            </w:r>
            <w:r w:rsidR="00E45CBC" w:rsidRPr="005862D4">
              <w:t>is conducted in “</w:t>
            </w:r>
            <w:proofErr w:type="spellStart"/>
            <w:r w:rsidR="00E45CBC" w:rsidRPr="005862D4">
              <w:t>Kilikia</w:t>
            </w:r>
            <w:proofErr w:type="spellEnd"/>
            <w:r w:rsidR="00E45CBC" w:rsidRPr="005862D4">
              <w:t xml:space="preserve">” bus station </w:t>
            </w:r>
            <w:proofErr w:type="gramStart"/>
            <w:r w:rsidR="0098346C">
              <w:t xml:space="preserve">on a </w:t>
            </w:r>
            <w:r w:rsidR="001003F0" w:rsidRPr="005862D4">
              <w:t>daily</w:t>
            </w:r>
            <w:r w:rsidR="00AA7011">
              <w:t xml:space="preserve"> </w:t>
            </w:r>
            <w:r w:rsidR="00077462">
              <w:t>basis</w:t>
            </w:r>
            <w:proofErr w:type="gramEnd"/>
            <w:r w:rsidR="005059F3">
              <w:t xml:space="preserve"> and during which </w:t>
            </w:r>
            <w:r w:rsidR="00077462">
              <w:t xml:space="preserve">the return of 22.000 NK persons </w:t>
            </w:r>
            <w:r w:rsidR="00D738AB">
              <w:t>has been</w:t>
            </w:r>
            <w:r w:rsidR="00077462">
              <w:t xml:space="preserve"> monitored</w:t>
            </w:r>
            <w:r w:rsidR="00E45CBC" w:rsidRPr="005862D4">
              <w:t>.</w:t>
            </w:r>
            <w:r w:rsidR="000C3B7B" w:rsidRPr="005862D4">
              <w:t xml:space="preserve"> </w:t>
            </w:r>
          </w:p>
          <w:p w14:paraId="312B935F" w14:textId="6FC16F13" w:rsidR="00F84531" w:rsidRDefault="00F84531" w:rsidP="000F4002">
            <w:pPr>
              <w:rPr>
                <w:b/>
                <w:bCs/>
              </w:rPr>
            </w:pPr>
          </w:p>
          <w:p w14:paraId="6ACF2000" w14:textId="270B9E68" w:rsidR="00F84531" w:rsidRDefault="00F84531" w:rsidP="000F4002">
            <w:pPr>
              <w:rPr>
                <w:b/>
                <w:bCs/>
              </w:rPr>
            </w:pPr>
          </w:p>
          <w:p w14:paraId="03C8BFBF" w14:textId="4BF486E7" w:rsidR="00F84531" w:rsidRPr="00F84531" w:rsidRDefault="00F84531" w:rsidP="000F4002">
            <w:pPr>
              <w:rPr>
                <w:b/>
                <w:bCs/>
              </w:rPr>
            </w:pPr>
            <w:r>
              <w:rPr>
                <w:b/>
                <w:bCs/>
              </w:rPr>
              <w:t>UNICEF:</w:t>
            </w:r>
          </w:p>
          <w:p w14:paraId="47675ED7" w14:textId="4D7E1782" w:rsidR="0044148A" w:rsidRDefault="00E80E82" w:rsidP="000F4002">
            <w:r>
              <w:t xml:space="preserve">In cooperation with </w:t>
            </w:r>
            <w:r w:rsidR="007501AE">
              <w:t>UNICEF</w:t>
            </w:r>
            <w:r w:rsidR="00E56821">
              <w:t xml:space="preserve">, </w:t>
            </w:r>
            <w:r w:rsidR="007501AE">
              <w:t>the World Bank might</w:t>
            </w:r>
            <w:r w:rsidR="00E56821">
              <w:t xml:space="preserve"> </w:t>
            </w:r>
            <w:r w:rsidR="000E64EC">
              <w:t>be working on</w:t>
            </w:r>
            <w:r w:rsidR="00E56821">
              <w:t xml:space="preserve"> the </w:t>
            </w:r>
            <w:r w:rsidR="00F65ADE">
              <w:t xml:space="preserve">multi-sectorial </w:t>
            </w:r>
            <w:proofErr w:type="gramStart"/>
            <w:r w:rsidR="00F65ADE">
              <w:t>needs</w:t>
            </w:r>
            <w:proofErr w:type="gramEnd"/>
            <w:r w:rsidR="00F65ADE">
              <w:t xml:space="preserve"> assessment</w:t>
            </w:r>
            <w:r w:rsidR="000E64EC">
              <w:t>.</w:t>
            </w:r>
            <w:r w:rsidR="00023CCE">
              <w:t xml:space="preserve"> There is another study as well </w:t>
            </w:r>
            <w:r w:rsidR="007501AE">
              <w:t xml:space="preserve">about </w:t>
            </w:r>
            <w:r w:rsidR="00023CCE">
              <w:t xml:space="preserve">which UNICEF will update </w:t>
            </w:r>
            <w:r w:rsidR="00A942F5">
              <w:t xml:space="preserve">on </w:t>
            </w:r>
            <w:r w:rsidR="00023CCE">
              <w:t>next week.</w:t>
            </w:r>
          </w:p>
          <w:p w14:paraId="0E88043A" w14:textId="156E00F1" w:rsidR="00B10152" w:rsidRDefault="00B10152" w:rsidP="000F4002"/>
          <w:p w14:paraId="6457EC65" w14:textId="1C14DB73" w:rsidR="005D1F75" w:rsidRDefault="005D1F75" w:rsidP="000F4002"/>
          <w:p w14:paraId="67338ECF" w14:textId="2840C564" w:rsidR="005D1F75" w:rsidRDefault="000D1AB1" w:rsidP="000F4002">
            <w:r w:rsidRPr="00EC0EE6">
              <w:rPr>
                <w:b/>
                <w:bCs/>
              </w:rPr>
              <w:t>WHO</w:t>
            </w:r>
            <w:r>
              <w:t xml:space="preserve">: </w:t>
            </w:r>
          </w:p>
          <w:p w14:paraId="57E147B2" w14:textId="4D09FF79" w:rsidR="000D1AB1" w:rsidRDefault="000D1AB1" w:rsidP="000F4002">
            <w:r>
              <w:t xml:space="preserve">Is trying to map out mental health and </w:t>
            </w:r>
            <w:r w:rsidR="00F306EC">
              <w:t xml:space="preserve">psycho-social </w:t>
            </w:r>
            <w:r w:rsidR="00EC0EE6">
              <w:t>support sources</w:t>
            </w:r>
            <w:r w:rsidR="009C05F0">
              <w:t xml:space="preserve"> (follow-up discussion will take place).</w:t>
            </w:r>
          </w:p>
          <w:p w14:paraId="3D88FF26" w14:textId="77777777" w:rsidR="00EC0EE6" w:rsidRDefault="00EC0EE6" w:rsidP="000F4002"/>
          <w:p w14:paraId="6FC60427" w14:textId="77777777" w:rsidR="00B10152" w:rsidRDefault="00B10152" w:rsidP="000F4002"/>
          <w:p w14:paraId="70AC60AC" w14:textId="3642A346" w:rsidR="00B10152" w:rsidRDefault="00B10152" w:rsidP="000F4002"/>
        </w:tc>
        <w:tc>
          <w:tcPr>
            <w:tcW w:w="3145" w:type="dxa"/>
          </w:tcPr>
          <w:p w14:paraId="316547B6" w14:textId="4E4C3169" w:rsidR="009A1545" w:rsidRDefault="009A1545" w:rsidP="00B10152"/>
          <w:p w14:paraId="03C07834" w14:textId="77777777" w:rsidR="004F7972" w:rsidRDefault="004F7972" w:rsidP="00826953">
            <w:pPr>
              <w:pStyle w:val="ListParagraph"/>
              <w:ind w:left="360"/>
            </w:pPr>
          </w:p>
          <w:p w14:paraId="0C22866A" w14:textId="77777777" w:rsidR="004F7972" w:rsidRDefault="004F7972" w:rsidP="00826953">
            <w:pPr>
              <w:pStyle w:val="ListParagraph"/>
              <w:ind w:left="360"/>
            </w:pPr>
          </w:p>
          <w:p w14:paraId="06CFEFA2" w14:textId="31034CDF" w:rsidR="001003F0" w:rsidRDefault="009E78B1" w:rsidP="00EC0EE6">
            <w:r>
              <w:t xml:space="preserve"> </w:t>
            </w:r>
            <w:r w:rsidR="00BE293D">
              <w:t>An</w:t>
            </w:r>
            <w:r w:rsidR="0098346C">
              <w:t xml:space="preserve"> </w:t>
            </w:r>
            <w:r w:rsidR="00743DE3">
              <w:t>update</w:t>
            </w:r>
            <w:r w:rsidR="00BE293D">
              <w:t xml:space="preserve">d </w:t>
            </w:r>
            <w:r w:rsidR="00BD2CA2">
              <w:t>presentation on the findings will be shared</w:t>
            </w:r>
            <w:r w:rsidR="005059F3">
              <w:t xml:space="preserve"> </w:t>
            </w:r>
            <w:r w:rsidR="00BD2CA2">
              <w:t>with the IMWG.</w:t>
            </w:r>
          </w:p>
          <w:p w14:paraId="7C2088FD" w14:textId="70045834" w:rsidR="00EC0EE6" w:rsidRDefault="00EC0EE6" w:rsidP="00EC0EE6"/>
          <w:p w14:paraId="71B8B767" w14:textId="77777777" w:rsidR="00470EDD" w:rsidRDefault="00470EDD" w:rsidP="00EC0EE6"/>
          <w:p w14:paraId="3D36271B" w14:textId="77777777" w:rsidR="001003F0" w:rsidRDefault="001003F0" w:rsidP="00745F8F"/>
          <w:p w14:paraId="6FBD78A4" w14:textId="77777777" w:rsidR="009770D6" w:rsidRDefault="009770D6" w:rsidP="00745F8F">
            <w:r>
              <w:t>UNHCR will continue do protection monitoring this year.</w:t>
            </w:r>
          </w:p>
          <w:p w14:paraId="60FBDCAB" w14:textId="77777777" w:rsidR="00D738AB" w:rsidRDefault="00EB1F78" w:rsidP="00745F8F">
            <w:r>
              <w:t>Updates will be shared soon.</w:t>
            </w:r>
          </w:p>
          <w:p w14:paraId="6B8C462C" w14:textId="77777777" w:rsidR="00023CCE" w:rsidRDefault="00023CCE" w:rsidP="00745F8F"/>
          <w:p w14:paraId="11B91209" w14:textId="77777777" w:rsidR="00023CCE" w:rsidRDefault="00023CCE" w:rsidP="00745F8F"/>
          <w:p w14:paraId="024590CD" w14:textId="77777777" w:rsidR="00023CCE" w:rsidRDefault="00023CCE" w:rsidP="00745F8F"/>
          <w:p w14:paraId="2005959B" w14:textId="3A62B93A" w:rsidR="00023CCE" w:rsidRDefault="00023CCE" w:rsidP="00745F8F"/>
        </w:tc>
      </w:tr>
      <w:tr w:rsidR="009641CF" w14:paraId="3496452F" w14:textId="77777777" w:rsidTr="00BC1826">
        <w:tc>
          <w:tcPr>
            <w:tcW w:w="6205" w:type="dxa"/>
          </w:tcPr>
          <w:p w14:paraId="58DEB17D" w14:textId="3C28D425" w:rsidR="00367D1E" w:rsidRDefault="00367D1E" w:rsidP="00367D1E">
            <w:pPr>
              <w:rPr>
                <w:b/>
                <w:bCs/>
              </w:rPr>
            </w:pPr>
            <w:r w:rsidRPr="00367D1E">
              <w:rPr>
                <w:b/>
                <w:bCs/>
              </w:rPr>
              <w:t>Adding NK arrivals data at Community Level (Admin 3) </w:t>
            </w:r>
          </w:p>
          <w:p w14:paraId="337CB7ED" w14:textId="5EE92990" w:rsidR="00B871B6" w:rsidRDefault="00A942F5" w:rsidP="00B871B6">
            <w:r>
              <w:t>As n</w:t>
            </w:r>
            <w:r w:rsidR="00C84CEB">
              <w:t xml:space="preserve">o </w:t>
            </w:r>
            <w:r w:rsidR="005D18C5">
              <w:t>accurate data is available</w:t>
            </w:r>
            <w:r w:rsidR="00B871B6">
              <w:t xml:space="preserve"> regarding the population figures</w:t>
            </w:r>
            <w:r w:rsidR="005D18C5">
              <w:t>,</w:t>
            </w:r>
            <w:r w:rsidR="002C6FF0">
              <w:t xml:space="preserve"> MI asked</w:t>
            </w:r>
            <w:r w:rsidR="005D18C5">
              <w:t xml:space="preserve"> </w:t>
            </w:r>
            <w:r w:rsidR="00A24351">
              <w:t xml:space="preserve">the agencies </w:t>
            </w:r>
            <w:r w:rsidR="002C6FF0">
              <w:t>to contribute</w:t>
            </w:r>
            <w:r w:rsidR="0052211F">
              <w:t xml:space="preserve"> in the provision of the population figures next to each community</w:t>
            </w:r>
            <w:r w:rsidR="00736B1F">
              <w:t xml:space="preserve"> or settlement level</w:t>
            </w:r>
            <w:r w:rsidR="00A24351">
              <w:t xml:space="preserve"> </w:t>
            </w:r>
            <w:r w:rsidR="00736B1F">
              <w:t>for a better mapping.</w:t>
            </w:r>
            <w:r w:rsidR="00A24351">
              <w:t xml:space="preserve"> </w:t>
            </w:r>
          </w:p>
          <w:p w14:paraId="78B8AEC4" w14:textId="321BEA8C" w:rsidR="00B10152" w:rsidRPr="002961F2" w:rsidRDefault="00B10152" w:rsidP="00BC1826"/>
        </w:tc>
        <w:tc>
          <w:tcPr>
            <w:tcW w:w="3145" w:type="dxa"/>
          </w:tcPr>
          <w:p w14:paraId="41EBE879" w14:textId="77777777" w:rsidR="009641CF" w:rsidRDefault="009641CF" w:rsidP="009641CF">
            <w:pPr>
              <w:pStyle w:val="ListParagraph"/>
              <w:ind w:left="360"/>
            </w:pPr>
          </w:p>
          <w:p w14:paraId="5E13D522" w14:textId="77F3B1C9" w:rsidR="00FB4AAF" w:rsidRDefault="00FB4AAF" w:rsidP="00FA18A3">
            <w:r>
              <w:t>A full explanation about the</w:t>
            </w:r>
            <w:r w:rsidR="00500108">
              <w:t xml:space="preserve"> COD</w:t>
            </w:r>
            <w:r w:rsidR="00A31863">
              <w:t xml:space="preserve"> and the</w:t>
            </w:r>
            <w:r>
              <w:t xml:space="preserve"> community and </w:t>
            </w:r>
            <w:r w:rsidR="00F07321">
              <w:t>settlements</w:t>
            </w:r>
            <w:r>
              <w:t xml:space="preserve"> levels will be shared with the IMWG </w:t>
            </w:r>
            <w:r w:rsidR="00A942F5">
              <w:t>by REACH</w:t>
            </w:r>
            <w:r w:rsidR="00B21C16">
              <w:t xml:space="preserve"> </w:t>
            </w:r>
            <w:r>
              <w:t xml:space="preserve">for a better understanding </w:t>
            </w:r>
            <w:r w:rsidR="00A942F5">
              <w:t>of the difference</w:t>
            </w:r>
            <w:r w:rsidR="00B21C16">
              <w:t>s.</w:t>
            </w:r>
          </w:p>
          <w:p w14:paraId="601584D8" w14:textId="1C3FFE84" w:rsidR="00F07321" w:rsidRDefault="00F07321" w:rsidP="009641CF">
            <w:pPr>
              <w:pStyle w:val="ListParagraph"/>
              <w:ind w:left="360"/>
            </w:pPr>
          </w:p>
        </w:tc>
      </w:tr>
      <w:tr w:rsidR="00367D1E" w14:paraId="15BD8580" w14:textId="77777777" w:rsidTr="00BC1826">
        <w:tc>
          <w:tcPr>
            <w:tcW w:w="6205" w:type="dxa"/>
          </w:tcPr>
          <w:p w14:paraId="07B10501" w14:textId="5B63DC62" w:rsidR="00367D1E" w:rsidRDefault="00367D1E" w:rsidP="00367D1E">
            <w:pPr>
              <w:rPr>
                <w:b/>
                <w:bCs/>
              </w:rPr>
            </w:pPr>
            <w:r w:rsidRPr="00B10152">
              <w:rPr>
                <w:b/>
                <w:bCs/>
              </w:rPr>
              <w:t>Change of time for IMWG?</w:t>
            </w:r>
          </w:p>
          <w:p w14:paraId="210A766B" w14:textId="2649FA68" w:rsidR="00903F9E" w:rsidRDefault="00903F9E" w:rsidP="00367D1E">
            <w:r w:rsidRPr="00903F9E">
              <w:t xml:space="preserve">To be discussed </w:t>
            </w:r>
            <w:r w:rsidR="008459EB">
              <w:t>in the upcoming meeting</w:t>
            </w:r>
            <w:r w:rsidR="00FA18A3">
              <w:t>.</w:t>
            </w:r>
          </w:p>
          <w:p w14:paraId="208711B7" w14:textId="77777777" w:rsidR="00903F9E" w:rsidRPr="00903F9E" w:rsidRDefault="00903F9E" w:rsidP="00367D1E"/>
          <w:p w14:paraId="4A0348F4" w14:textId="77777777" w:rsidR="00367D1E" w:rsidRPr="00B10152" w:rsidRDefault="00367D1E" w:rsidP="00B10152">
            <w:pPr>
              <w:rPr>
                <w:b/>
                <w:bCs/>
              </w:rPr>
            </w:pPr>
          </w:p>
        </w:tc>
        <w:tc>
          <w:tcPr>
            <w:tcW w:w="3145" w:type="dxa"/>
          </w:tcPr>
          <w:p w14:paraId="7B12A7D5" w14:textId="77777777" w:rsidR="00367D1E" w:rsidRDefault="00367D1E" w:rsidP="009641CF">
            <w:pPr>
              <w:pStyle w:val="ListParagraph"/>
              <w:ind w:left="360"/>
            </w:pPr>
          </w:p>
        </w:tc>
      </w:tr>
      <w:tr w:rsidR="009641CF" w14:paraId="18C9E248" w14:textId="77777777" w:rsidTr="00BC1826">
        <w:tc>
          <w:tcPr>
            <w:tcW w:w="6205" w:type="dxa"/>
          </w:tcPr>
          <w:p w14:paraId="59989E46" w14:textId="39E4689F" w:rsidR="009641CF" w:rsidRDefault="009641CF">
            <w:pPr>
              <w:rPr>
                <w:b/>
              </w:rPr>
            </w:pPr>
            <w:r w:rsidRPr="00322634">
              <w:rPr>
                <w:b/>
              </w:rPr>
              <w:t>AOB</w:t>
            </w:r>
          </w:p>
          <w:p w14:paraId="0A8E6B7D" w14:textId="14BE5814" w:rsidR="00F07321" w:rsidRDefault="00F07321">
            <w:pPr>
              <w:rPr>
                <w:b/>
              </w:rPr>
            </w:pPr>
          </w:p>
          <w:p w14:paraId="6545BD8C" w14:textId="6B21A8F2" w:rsidR="00F07321" w:rsidRPr="008459EB" w:rsidRDefault="008459EB" w:rsidP="008459EB">
            <w:pPr>
              <w:rPr>
                <w:bCs/>
              </w:rPr>
            </w:pPr>
            <w:r>
              <w:rPr>
                <w:bCs/>
              </w:rPr>
              <w:t>-</w:t>
            </w:r>
            <w:r w:rsidR="002A366D" w:rsidRPr="008459EB">
              <w:rPr>
                <w:bCs/>
              </w:rPr>
              <w:t>O</w:t>
            </w:r>
            <w:r w:rsidR="00E46B75" w:rsidRPr="008459EB">
              <w:rPr>
                <w:bCs/>
              </w:rPr>
              <w:t xml:space="preserve">n the data poral, </w:t>
            </w:r>
            <w:r w:rsidR="00A6144D" w:rsidRPr="008459EB">
              <w:rPr>
                <w:bCs/>
              </w:rPr>
              <w:t>E</w:t>
            </w:r>
            <w:r w:rsidR="00AC25D7" w:rsidRPr="008459EB">
              <w:rPr>
                <w:bCs/>
              </w:rPr>
              <w:t xml:space="preserve">arly </w:t>
            </w:r>
            <w:r w:rsidR="00A6144D" w:rsidRPr="008459EB">
              <w:rPr>
                <w:bCs/>
              </w:rPr>
              <w:t xml:space="preserve">Recovery </w:t>
            </w:r>
            <w:r w:rsidR="00A31863" w:rsidRPr="008459EB">
              <w:rPr>
                <w:bCs/>
              </w:rPr>
              <w:t>working group</w:t>
            </w:r>
            <w:r w:rsidR="00A6144D" w:rsidRPr="008459EB">
              <w:rPr>
                <w:bCs/>
              </w:rPr>
              <w:t xml:space="preserve"> is missing a focal point.</w:t>
            </w:r>
          </w:p>
          <w:p w14:paraId="6B9BB04F" w14:textId="4EC7B152" w:rsidR="004667C6" w:rsidRDefault="004667C6">
            <w:pPr>
              <w:rPr>
                <w:bCs/>
              </w:rPr>
            </w:pPr>
          </w:p>
          <w:p w14:paraId="7049C59A" w14:textId="592EA838" w:rsidR="004667C6" w:rsidRDefault="004667C6">
            <w:pPr>
              <w:rPr>
                <w:bCs/>
              </w:rPr>
            </w:pPr>
          </w:p>
          <w:p w14:paraId="733793AD" w14:textId="6B749DCC" w:rsidR="00EC3FB7" w:rsidRPr="008459EB" w:rsidRDefault="008459EB" w:rsidP="008459EB">
            <w:pPr>
              <w:rPr>
                <w:bCs/>
              </w:rPr>
            </w:pPr>
            <w:r>
              <w:rPr>
                <w:bCs/>
              </w:rPr>
              <w:t>-</w:t>
            </w:r>
            <w:r w:rsidR="0009101D" w:rsidRPr="008459EB">
              <w:rPr>
                <w:bCs/>
              </w:rPr>
              <w:t xml:space="preserve">No updates on the 5 </w:t>
            </w:r>
            <w:proofErr w:type="spellStart"/>
            <w:r w:rsidR="0009101D" w:rsidRPr="008459EB">
              <w:rPr>
                <w:bCs/>
              </w:rPr>
              <w:t>Ws</w:t>
            </w:r>
            <w:proofErr w:type="spellEnd"/>
            <w:r w:rsidR="0009101D" w:rsidRPr="008459EB">
              <w:rPr>
                <w:bCs/>
              </w:rPr>
              <w:t>.</w:t>
            </w:r>
          </w:p>
          <w:p w14:paraId="17534E8E" w14:textId="77777777" w:rsidR="00264CA2" w:rsidRDefault="00264CA2" w:rsidP="00264CA2">
            <w:pPr>
              <w:pStyle w:val="ListParagraph"/>
              <w:rPr>
                <w:bCs/>
              </w:rPr>
            </w:pPr>
          </w:p>
          <w:p w14:paraId="004FA2F0" w14:textId="14897C59" w:rsidR="00EC3FB7" w:rsidRPr="008459EB" w:rsidRDefault="008459EB" w:rsidP="008459EB">
            <w:pPr>
              <w:rPr>
                <w:bCs/>
              </w:rPr>
            </w:pPr>
            <w:r>
              <w:rPr>
                <w:bCs/>
              </w:rPr>
              <w:t>-</w:t>
            </w:r>
            <w:r w:rsidR="004E2CA9" w:rsidRPr="008459EB">
              <w:rPr>
                <w:bCs/>
              </w:rPr>
              <w:t>Fernando</w:t>
            </w:r>
            <w:r w:rsidR="001D3A36" w:rsidRPr="008459EB">
              <w:rPr>
                <w:bCs/>
              </w:rPr>
              <w:t xml:space="preserve"> </w:t>
            </w:r>
            <w:r w:rsidR="00B21904">
              <w:rPr>
                <w:bCs/>
              </w:rPr>
              <w:t xml:space="preserve">(RC office) </w:t>
            </w:r>
            <w:r w:rsidR="00FA44BE" w:rsidRPr="008459EB">
              <w:rPr>
                <w:bCs/>
              </w:rPr>
              <w:t>informed that he</w:t>
            </w:r>
            <w:r w:rsidR="001D3A36" w:rsidRPr="008459EB">
              <w:rPr>
                <w:bCs/>
              </w:rPr>
              <w:t xml:space="preserve"> </w:t>
            </w:r>
            <w:r w:rsidR="00264CA2" w:rsidRPr="008459EB">
              <w:rPr>
                <w:bCs/>
              </w:rPr>
              <w:t xml:space="preserve">was in touch during the holidays with the Russian-Armenian Center for </w:t>
            </w:r>
            <w:r w:rsidR="00FA18A3" w:rsidRPr="008459EB">
              <w:rPr>
                <w:bCs/>
              </w:rPr>
              <w:t>H</w:t>
            </w:r>
            <w:r w:rsidR="00264CA2" w:rsidRPr="008459EB">
              <w:rPr>
                <w:bCs/>
              </w:rPr>
              <w:t xml:space="preserve">umanitarian </w:t>
            </w:r>
            <w:r w:rsidR="00FA18A3" w:rsidRPr="008459EB">
              <w:rPr>
                <w:bCs/>
              </w:rPr>
              <w:t>R</w:t>
            </w:r>
            <w:r w:rsidR="00EA7034" w:rsidRPr="008459EB">
              <w:rPr>
                <w:bCs/>
              </w:rPr>
              <w:t xml:space="preserve">esponse which is based in Yerevan and </w:t>
            </w:r>
            <w:r w:rsidR="00C27BE7" w:rsidRPr="008459EB">
              <w:rPr>
                <w:bCs/>
              </w:rPr>
              <w:t>which is</w:t>
            </w:r>
            <w:r w:rsidR="00EA7034" w:rsidRPr="008459EB">
              <w:rPr>
                <w:bCs/>
              </w:rPr>
              <w:t xml:space="preserve"> willing </w:t>
            </w:r>
            <w:r w:rsidR="00C27BE7" w:rsidRPr="008459EB">
              <w:rPr>
                <w:bCs/>
              </w:rPr>
              <w:t xml:space="preserve">to have cooperation </w:t>
            </w:r>
            <w:r w:rsidR="00EA7034" w:rsidRPr="008459EB">
              <w:rPr>
                <w:bCs/>
              </w:rPr>
              <w:t>with the humanitarian center in Stepanakert</w:t>
            </w:r>
            <w:r w:rsidR="001C5E88" w:rsidRPr="008459EB">
              <w:rPr>
                <w:bCs/>
              </w:rPr>
              <w:t xml:space="preserve"> so that more information could be shared on humanitarian needs and response</w:t>
            </w:r>
            <w:r w:rsidR="00C27BE7" w:rsidRPr="008459EB">
              <w:rPr>
                <w:bCs/>
              </w:rPr>
              <w:t xml:space="preserve"> in NK</w:t>
            </w:r>
            <w:r w:rsidR="001C5E88" w:rsidRPr="008459EB">
              <w:rPr>
                <w:bCs/>
              </w:rPr>
              <w:t xml:space="preserve">. </w:t>
            </w:r>
          </w:p>
          <w:p w14:paraId="5AE430EC" w14:textId="42367DFF" w:rsidR="0009101D" w:rsidRDefault="0009101D" w:rsidP="0009101D">
            <w:pPr>
              <w:rPr>
                <w:bCs/>
              </w:rPr>
            </w:pPr>
          </w:p>
          <w:p w14:paraId="3F8C81DE" w14:textId="77777777" w:rsidR="0009101D" w:rsidRPr="0009101D" w:rsidRDefault="0009101D" w:rsidP="0009101D">
            <w:pPr>
              <w:rPr>
                <w:bCs/>
              </w:rPr>
            </w:pPr>
          </w:p>
          <w:p w14:paraId="0161B49D" w14:textId="1C5AA435" w:rsidR="00F07321" w:rsidRDefault="00F07321">
            <w:pPr>
              <w:rPr>
                <w:b/>
              </w:rPr>
            </w:pPr>
          </w:p>
          <w:p w14:paraId="5C5A4F6F" w14:textId="0FA633ED" w:rsidR="00F07321" w:rsidRDefault="00F07321">
            <w:pPr>
              <w:rPr>
                <w:b/>
              </w:rPr>
            </w:pPr>
          </w:p>
          <w:p w14:paraId="7622B7C0" w14:textId="2CF04AD8" w:rsidR="00F07321" w:rsidRDefault="00F07321">
            <w:pPr>
              <w:rPr>
                <w:b/>
              </w:rPr>
            </w:pPr>
          </w:p>
          <w:p w14:paraId="19741152" w14:textId="14C929E5" w:rsidR="00F07321" w:rsidRDefault="00F07321">
            <w:pPr>
              <w:rPr>
                <w:b/>
              </w:rPr>
            </w:pPr>
          </w:p>
          <w:p w14:paraId="0458E507" w14:textId="6156DECF" w:rsidR="00F07321" w:rsidRDefault="00F07321">
            <w:pPr>
              <w:rPr>
                <w:b/>
              </w:rPr>
            </w:pPr>
          </w:p>
          <w:p w14:paraId="5CAE9DEA" w14:textId="31ECF75F" w:rsidR="00F07321" w:rsidRDefault="00F07321">
            <w:pPr>
              <w:rPr>
                <w:b/>
              </w:rPr>
            </w:pPr>
          </w:p>
          <w:p w14:paraId="6ADAB76C" w14:textId="63BBA81D" w:rsidR="00F07321" w:rsidRDefault="00F07321">
            <w:pPr>
              <w:rPr>
                <w:b/>
              </w:rPr>
            </w:pPr>
          </w:p>
          <w:p w14:paraId="312D405F" w14:textId="300B3C34" w:rsidR="00F07321" w:rsidRDefault="00F07321">
            <w:pPr>
              <w:rPr>
                <w:b/>
              </w:rPr>
            </w:pPr>
          </w:p>
          <w:p w14:paraId="3A115981" w14:textId="77777777" w:rsidR="00F07321" w:rsidRDefault="00F07321">
            <w:pPr>
              <w:rPr>
                <w:b/>
              </w:rPr>
            </w:pPr>
          </w:p>
          <w:p w14:paraId="05A46CF8" w14:textId="77777777" w:rsidR="00CB676A" w:rsidRDefault="00CB676A">
            <w:pPr>
              <w:rPr>
                <w:bCs/>
              </w:rPr>
            </w:pPr>
          </w:p>
          <w:p w14:paraId="48C34020" w14:textId="77777777" w:rsidR="00B10152" w:rsidRDefault="00B10152">
            <w:pPr>
              <w:rPr>
                <w:bCs/>
              </w:rPr>
            </w:pPr>
          </w:p>
          <w:p w14:paraId="19A7E45E" w14:textId="77777777" w:rsidR="00B10152" w:rsidRDefault="00B10152">
            <w:pPr>
              <w:rPr>
                <w:bCs/>
              </w:rPr>
            </w:pPr>
          </w:p>
          <w:p w14:paraId="243779A4" w14:textId="77777777" w:rsidR="00B10152" w:rsidRDefault="00B10152">
            <w:pPr>
              <w:rPr>
                <w:bCs/>
              </w:rPr>
            </w:pPr>
          </w:p>
          <w:p w14:paraId="46D04EFD" w14:textId="58F0AD5C" w:rsidR="00B10152" w:rsidRPr="00265C89" w:rsidRDefault="00B10152">
            <w:pPr>
              <w:rPr>
                <w:bCs/>
              </w:rPr>
            </w:pPr>
          </w:p>
        </w:tc>
        <w:tc>
          <w:tcPr>
            <w:tcW w:w="3145" w:type="dxa"/>
          </w:tcPr>
          <w:p w14:paraId="0A79BE45" w14:textId="77777777" w:rsidR="009641CF" w:rsidRDefault="009641CF" w:rsidP="00B10152"/>
          <w:p w14:paraId="3DA15618" w14:textId="77777777" w:rsidR="00A6144D" w:rsidRDefault="00A6144D" w:rsidP="00B10152"/>
          <w:p w14:paraId="40730D16" w14:textId="6E087C87" w:rsidR="00A6144D" w:rsidRDefault="00A6144D" w:rsidP="00883B58">
            <w:r>
              <w:t xml:space="preserve">UNDP will inform about the assigned </w:t>
            </w:r>
            <w:r w:rsidR="00883B58" w:rsidRPr="00883B58">
              <w:rPr>
                <w:bCs/>
              </w:rPr>
              <w:t xml:space="preserve">Early Recovery </w:t>
            </w:r>
            <w:r>
              <w:t>focal point</w:t>
            </w:r>
            <w:r w:rsidR="00EB2358">
              <w:t xml:space="preserve"> </w:t>
            </w:r>
            <w:r w:rsidR="004667C6">
              <w:t>during the upcoming meeting.</w:t>
            </w:r>
          </w:p>
        </w:tc>
      </w:tr>
    </w:tbl>
    <w:p w14:paraId="3CF0EDDC" w14:textId="77777777" w:rsidR="009A1545" w:rsidRDefault="009A1545"/>
    <w:p w14:paraId="01E1F8B4" w14:textId="77777777" w:rsidR="009A1545" w:rsidRDefault="009A1545"/>
    <w:p w14:paraId="550EB475" w14:textId="77777777" w:rsidR="005972E2" w:rsidRDefault="005972E2"/>
    <w:sectPr w:rsidR="005972E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80BE1" w14:textId="77777777" w:rsidR="007157E4" w:rsidRDefault="007157E4" w:rsidP="00B94060">
      <w:pPr>
        <w:spacing w:after="0" w:line="240" w:lineRule="auto"/>
      </w:pPr>
      <w:r>
        <w:separator/>
      </w:r>
    </w:p>
  </w:endnote>
  <w:endnote w:type="continuationSeparator" w:id="0">
    <w:p w14:paraId="1C4F3AD3" w14:textId="77777777" w:rsidR="007157E4" w:rsidRDefault="007157E4" w:rsidP="00B9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AFE5C" w14:textId="77777777" w:rsidR="007157E4" w:rsidRDefault="007157E4" w:rsidP="00B94060">
      <w:pPr>
        <w:spacing w:after="0" w:line="240" w:lineRule="auto"/>
      </w:pPr>
      <w:r>
        <w:separator/>
      </w:r>
    </w:p>
  </w:footnote>
  <w:footnote w:type="continuationSeparator" w:id="0">
    <w:p w14:paraId="05217680" w14:textId="77777777" w:rsidR="007157E4" w:rsidRDefault="007157E4" w:rsidP="00B9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58D5" w14:textId="77777777" w:rsidR="00B94060" w:rsidRPr="00B94060" w:rsidRDefault="00B94060" w:rsidP="00B94060">
    <w:pPr>
      <w:pStyle w:val="Header"/>
      <w:jc w:val="right"/>
      <w:rPr>
        <w:i/>
        <w:color w:val="4472C4" w:themeColor="accent5"/>
        <w:sz w:val="20"/>
      </w:rPr>
    </w:pPr>
    <w:r w:rsidRPr="00B94060">
      <w:rPr>
        <w:i/>
        <w:color w:val="4472C4" w:themeColor="accent5"/>
        <w:sz w:val="20"/>
      </w:rPr>
      <w:t>Information Management Working Group Meeting</w:t>
    </w:r>
  </w:p>
  <w:p w14:paraId="161FC217" w14:textId="7BD60B46" w:rsidR="00B94060" w:rsidRPr="00B94060" w:rsidRDefault="00CD4B2C" w:rsidP="00B94060">
    <w:pPr>
      <w:pStyle w:val="Header"/>
      <w:jc w:val="right"/>
      <w:rPr>
        <w:i/>
        <w:color w:val="4472C4" w:themeColor="accent5"/>
        <w:sz w:val="20"/>
      </w:rPr>
    </w:pPr>
    <w:r>
      <w:rPr>
        <w:i/>
        <w:color w:val="4472C4" w:themeColor="accent5"/>
        <w:sz w:val="20"/>
      </w:rPr>
      <w:t>13</w:t>
    </w:r>
    <w:r w:rsidR="00B94060" w:rsidRPr="00B94060">
      <w:rPr>
        <w:i/>
        <w:color w:val="4472C4" w:themeColor="accent5"/>
        <w:sz w:val="20"/>
      </w:rPr>
      <w:t>.</w:t>
    </w:r>
    <w:r>
      <w:rPr>
        <w:i/>
        <w:color w:val="4472C4" w:themeColor="accent5"/>
        <w:sz w:val="20"/>
      </w:rPr>
      <w:t>01</w:t>
    </w:r>
    <w:r w:rsidR="00B94060" w:rsidRPr="00B94060">
      <w:rPr>
        <w:i/>
        <w:color w:val="4472C4" w:themeColor="accent5"/>
        <w:sz w:val="20"/>
      </w:rPr>
      <w:t>.202</w:t>
    </w:r>
    <w:r>
      <w:rPr>
        <w:i/>
        <w:color w:val="4472C4" w:themeColor="accent5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C03B0"/>
    <w:multiLevelType w:val="hybridMultilevel"/>
    <w:tmpl w:val="1792BEEA"/>
    <w:lvl w:ilvl="0" w:tplc="C2386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6178"/>
    <w:multiLevelType w:val="hybridMultilevel"/>
    <w:tmpl w:val="1CA07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D7C18"/>
    <w:multiLevelType w:val="multilevel"/>
    <w:tmpl w:val="E30E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D3986"/>
    <w:multiLevelType w:val="hybridMultilevel"/>
    <w:tmpl w:val="9104C414"/>
    <w:lvl w:ilvl="0" w:tplc="0D04A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50795"/>
    <w:multiLevelType w:val="hybridMultilevel"/>
    <w:tmpl w:val="888A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CA4FA2"/>
    <w:multiLevelType w:val="hybridMultilevel"/>
    <w:tmpl w:val="5E3EE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B66217"/>
    <w:multiLevelType w:val="hybridMultilevel"/>
    <w:tmpl w:val="D32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B2027"/>
    <w:multiLevelType w:val="hybridMultilevel"/>
    <w:tmpl w:val="44303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63"/>
    <w:rsid w:val="000034A4"/>
    <w:rsid w:val="00023CCE"/>
    <w:rsid w:val="00026D90"/>
    <w:rsid w:val="00027A77"/>
    <w:rsid w:val="0006129A"/>
    <w:rsid w:val="00066E8C"/>
    <w:rsid w:val="00075446"/>
    <w:rsid w:val="00077462"/>
    <w:rsid w:val="0009101D"/>
    <w:rsid w:val="00091783"/>
    <w:rsid w:val="00094F31"/>
    <w:rsid w:val="000C3B7B"/>
    <w:rsid w:val="000D0536"/>
    <w:rsid w:val="000D0FC4"/>
    <w:rsid w:val="000D1AB1"/>
    <w:rsid w:val="000D341C"/>
    <w:rsid w:val="000E64EC"/>
    <w:rsid w:val="000F4002"/>
    <w:rsid w:val="001003F0"/>
    <w:rsid w:val="001037CE"/>
    <w:rsid w:val="0010457F"/>
    <w:rsid w:val="00145A9E"/>
    <w:rsid w:val="00155819"/>
    <w:rsid w:val="001855D7"/>
    <w:rsid w:val="00197EAA"/>
    <w:rsid w:val="001B3D87"/>
    <w:rsid w:val="001C5E88"/>
    <w:rsid w:val="001D1187"/>
    <w:rsid w:val="001D3A36"/>
    <w:rsid w:val="001F532F"/>
    <w:rsid w:val="001F5D94"/>
    <w:rsid w:val="00216378"/>
    <w:rsid w:val="00216F42"/>
    <w:rsid w:val="002377A0"/>
    <w:rsid w:val="00260ABD"/>
    <w:rsid w:val="00264CA2"/>
    <w:rsid w:val="00265C89"/>
    <w:rsid w:val="00271D04"/>
    <w:rsid w:val="00274EAF"/>
    <w:rsid w:val="00282F63"/>
    <w:rsid w:val="002961F2"/>
    <w:rsid w:val="002A366D"/>
    <w:rsid w:val="002B1716"/>
    <w:rsid w:val="002B59C3"/>
    <w:rsid w:val="002C6FF0"/>
    <w:rsid w:val="00300D25"/>
    <w:rsid w:val="003026F1"/>
    <w:rsid w:val="00315D59"/>
    <w:rsid w:val="00322634"/>
    <w:rsid w:val="0033075E"/>
    <w:rsid w:val="0033424D"/>
    <w:rsid w:val="00345CB6"/>
    <w:rsid w:val="00367D1E"/>
    <w:rsid w:val="0038665B"/>
    <w:rsid w:val="003A5A78"/>
    <w:rsid w:val="003D2A15"/>
    <w:rsid w:val="003F6A19"/>
    <w:rsid w:val="0040533E"/>
    <w:rsid w:val="00421814"/>
    <w:rsid w:val="004273E6"/>
    <w:rsid w:val="00437716"/>
    <w:rsid w:val="0044148A"/>
    <w:rsid w:val="00462573"/>
    <w:rsid w:val="00464F46"/>
    <w:rsid w:val="004667C6"/>
    <w:rsid w:val="00470EDD"/>
    <w:rsid w:val="004858E0"/>
    <w:rsid w:val="004A4E6F"/>
    <w:rsid w:val="004A6571"/>
    <w:rsid w:val="004D0089"/>
    <w:rsid w:val="004E2CA9"/>
    <w:rsid w:val="004F7972"/>
    <w:rsid w:val="00500108"/>
    <w:rsid w:val="005059F3"/>
    <w:rsid w:val="00512E8B"/>
    <w:rsid w:val="0052211F"/>
    <w:rsid w:val="0052572E"/>
    <w:rsid w:val="005334E3"/>
    <w:rsid w:val="00566F74"/>
    <w:rsid w:val="005862D4"/>
    <w:rsid w:val="005972E2"/>
    <w:rsid w:val="005A7B9A"/>
    <w:rsid w:val="005D18C5"/>
    <w:rsid w:val="005D1F75"/>
    <w:rsid w:val="005F4136"/>
    <w:rsid w:val="0060225E"/>
    <w:rsid w:val="0061575B"/>
    <w:rsid w:val="00650BCC"/>
    <w:rsid w:val="00654092"/>
    <w:rsid w:val="00693EB2"/>
    <w:rsid w:val="006D4B1E"/>
    <w:rsid w:val="006E4005"/>
    <w:rsid w:val="006F52C4"/>
    <w:rsid w:val="007157E4"/>
    <w:rsid w:val="00736B1F"/>
    <w:rsid w:val="00743DE3"/>
    <w:rsid w:val="00744072"/>
    <w:rsid w:val="00745F8F"/>
    <w:rsid w:val="007501AE"/>
    <w:rsid w:val="0075326D"/>
    <w:rsid w:val="00754857"/>
    <w:rsid w:val="00777142"/>
    <w:rsid w:val="007878FB"/>
    <w:rsid w:val="00797360"/>
    <w:rsid w:val="007C5202"/>
    <w:rsid w:val="007D6500"/>
    <w:rsid w:val="007E7D59"/>
    <w:rsid w:val="007F279B"/>
    <w:rsid w:val="007F4EE8"/>
    <w:rsid w:val="0080370A"/>
    <w:rsid w:val="00814362"/>
    <w:rsid w:val="00817B3F"/>
    <w:rsid w:val="00825A97"/>
    <w:rsid w:val="00826953"/>
    <w:rsid w:val="008459EB"/>
    <w:rsid w:val="008469F4"/>
    <w:rsid w:val="00862AD6"/>
    <w:rsid w:val="00867233"/>
    <w:rsid w:val="00883B58"/>
    <w:rsid w:val="00890BE3"/>
    <w:rsid w:val="00894A42"/>
    <w:rsid w:val="008D1F82"/>
    <w:rsid w:val="00903F9E"/>
    <w:rsid w:val="00926E50"/>
    <w:rsid w:val="009641CF"/>
    <w:rsid w:val="00971139"/>
    <w:rsid w:val="009764D4"/>
    <w:rsid w:val="009770D6"/>
    <w:rsid w:val="009829D1"/>
    <w:rsid w:val="0098346C"/>
    <w:rsid w:val="00985FF1"/>
    <w:rsid w:val="009A1545"/>
    <w:rsid w:val="009A436F"/>
    <w:rsid w:val="009A5284"/>
    <w:rsid w:val="009C05F0"/>
    <w:rsid w:val="009C457A"/>
    <w:rsid w:val="009E78B1"/>
    <w:rsid w:val="009F5980"/>
    <w:rsid w:val="00A13E45"/>
    <w:rsid w:val="00A24351"/>
    <w:rsid w:val="00A31863"/>
    <w:rsid w:val="00A50646"/>
    <w:rsid w:val="00A60863"/>
    <w:rsid w:val="00A6144D"/>
    <w:rsid w:val="00A702EB"/>
    <w:rsid w:val="00A942F5"/>
    <w:rsid w:val="00AA7011"/>
    <w:rsid w:val="00AC25D7"/>
    <w:rsid w:val="00AD5673"/>
    <w:rsid w:val="00B10152"/>
    <w:rsid w:val="00B21904"/>
    <w:rsid w:val="00B21C16"/>
    <w:rsid w:val="00B2283E"/>
    <w:rsid w:val="00B23C2E"/>
    <w:rsid w:val="00B354BA"/>
    <w:rsid w:val="00B40E31"/>
    <w:rsid w:val="00B44E45"/>
    <w:rsid w:val="00B72029"/>
    <w:rsid w:val="00B87050"/>
    <w:rsid w:val="00B871B6"/>
    <w:rsid w:val="00B92095"/>
    <w:rsid w:val="00B94060"/>
    <w:rsid w:val="00B94FDC"/>
    <w:rsid w:val="00BC1826"/>
    <w:rsid w:val="00BC5FCC"/>
    <w:rsid w:val="00BD2CA2"/>
    <w:rsid w:val="00BD79A4"/>
    <w:rsid w:val="00BE293D"/>
    <w:rsid w:val="00BF0FB8"/>
    <w:rsid w:val="00C24950"/>
    <w:rsid w:val="00C27BE7"/>
    <w:rsid w:val="00C35C84"/>
    <w:rsid w:val="00C43441"/>
    <w:rsid w:val="00C5038C"/>
    <w:rsid w:val="00C60D5F"/>
    <w:rsid w:val="00C67F4C"/>
    <w:rsid w:val="00C84CEB"/>
    <w:rsid w:val="00CA19D1"/>
    <w:rsid w:val="00CA1F0A"/>
    <w:rsid w:val="00CA37E1"/>
    <w:rsid w:val="00CB6412"/>
    <w:rsid w:val="00CB676A"/>
    <w:rsid w:val="00CD4B2C"/>
    <w:rsid w:val="00CE32AC"/>
    <w:rsid w:val="00D000A9"/>
    <w:rsid w:val="00D01CCD"/>
    <w:rsid w:val="00D17C8C"/>
    <w:rsid w:val="00D34A30"/>
    <w:rsid w:val="00D4087F"/>
    <w:rsid w:val="00D738AB"/>
    <w:rsid w:val="00D96D77"/>
    <w:rsid w:val="00DD5B4C"/>
    <w:rsid w:val="00DE3189"/>
    <w:rsid w:val="00E04D39"/>
    <w:rsid w:val="00E0554E"/>
    <w:rsid w:val="00E11D75"/>
    <w:rsid w:val="00E1411D"/>
    <w:rsid w:val="00E35324"/>
    <w:rsid w:val="00E45CBC"/>
    <w:rsid w:val="00E46B75"/>
    <w:rsid w:val="00E56821"/>
    <w:rsid w:val="00E80E82"/>
    <w:rsid w:val="00EA7034"/>
    <w:rsid w:val="00EB1C0F"/>
    <w:rsid w:val="00EB1F78"/>
    <w:rsid w:val="00EB2358"/>
    <w:rsid w:val="00EC0EE6"/>
    <w:rsid w:val="00EC3FB7"/>
    <w:rsid w:val="00ED3F4A"/>
    <w:rsid w:val="00F07321"/>
    <w:rsid w:val="00F22C33"/>
    <w:rsid w:val="00F306EC"/>
    <w:rsid w:val="00F454A6"/>
    <w:rsid w:val="00F46247"/>
    <w:rsid w:val="00F57647"/>
    <w:rsid w:val="00F65ADE"/>
    <w:rsid w:val="00F84531"/>
    <w:rsid w:val="00FA18A3"/>
    <w:rsid w:val="00FA44BE"/>
    <w:rsid w:val="00FA64FB"/>
    <w:rsid w:val="00FA7BBB"/>
    <w:rsid w:val="00FB4AAF"/>
    <w:rsid w:val="00FB54DB"/>
    <w:rsid w:val="00FC1A90"/>
    <w:rsid w:val="00FC1E92"/>
    <w:rsid w:val="00FF3697"/>
    <w:rsid w:val="58A58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0067"/>
  <w15:chartTrackingRefBased/>
  <w15:docId w15:val="{55A5802E-7432-44D7-A6C1-D332834D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60"/>
  </w:style>
  <w:style w:type="paragraph" w:styleId="Footer">
    <w:name w:val="footer"/>
    <w:basedOn w:val="Normal"/>
    <w:link w:val="FooterChar"/>
    <w:uiPriority w:val="99"/>
    <w:unhideWhenUsed/>
    <w:rsid w:val="00B9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60"/>
  </w:style>
  <w:style w:type="table" w:styleId="TableGrid">
    <w:name w:val="Table Grid"/>
    <w:basedOn w:val="TableNormal"/>
    <w:uiPriority w:val="39"/>
    <w:rsid w:val="009A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B4588ECA6E45A691061FDA9A91A9" ma:contentTypeVersion="12" ma:contentTypeDescription="Create a new document." ma:contentTypeScope="" ma:versionID="9661ed7b946760829346034f1360f9bf">
  <xsd:schema xmlns:xsd="http://www.w3.org/2001/XMLSchema" xmlns:xs="http://www.w3.org/2001/XMLSchema" xmlns:p="http://schemas.microsoft.com/office/2006/metadata/properties" xmlns:ns3="fbf6f686-042a-47c6-8d5e-2a6117eab86a" xmlns:ns4="d8bb9b8f-8c5c-4cf2-9649-4e185032c77d" targetNamespace="http://schemas.microsoft.com/office/2006/metadata/properties" ma:root="true" ma:fieldsID="e964b8557127ee7d54cc67b1e7f7ef7b" ns3:_="" ns4:_="">
    <xsd:import namespace="fbf6f686-042a-47c6-8d5e-2a6117eab86a"/>
    <xsd:import namespace="d8bb9b8f-8c5c-4cf2-9649-4e185032c7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f686-042a-47c6-8d5e-2a6117eab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9b8f-8c5c-4cf2-9649-4e185032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03621-E1BB-4C77-9594-7EEDEB5E2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f686-042a-47c6-8d5e-2a6117eab86a"/>
    <ds:schemaRef ds:uri="d8bb9b8f-8c5c-4cf2-9649-4e185032c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133B4-3386-4DD8-B9FA-CA8E1BA7F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C4A74-CA4C-4D7E-A207-2EB82C201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CLIFFORD</dc:creator>
  <cp:keywords/>
  <dc:description/>
  <cp:lastModifiedBy>Milindi ILLANGASINGHE</cp:lastModifiedBy>
  <cp:revision>2</cp:revision>
  <dcterms:created xsi:type="dcterms:W3CDTF">2021-01-19T18:30:00Z</dcterms:created>
  <dcterms:modified xsi:type="dcterms:W3CDTF">2021-01-19T18:30:00Z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0x010100E82DB4588ECA6E45A691061FDA9A91A9</vt:lpwstr>
  </property>
</Properties>
</file>